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3ADB9370" w:rsidR="006179B8" w:rsidRPr="006179B8" w:rsidRDefault="006179B8" w:rsidP="006179B8">
      <w:pPr>
        <w:spacing w:line="276" w:lineRule="auto"/>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020AC6">
        <w:rPr>
          <w:rFonts w:cs="Arial"/>
          <w:b/>
          <w:bCs/>
          <w:sz w:val="28"/>
          <w:szCs w:val="28"/>
        </w:rPr>
        <w:t>3</w:t>
      </w:r>
      <w:r w:rsidRPr="006179B8">
        <w:rPr>
          <w:rFonts w:cs="Arial"/>
          <w:b/>
          <w:bCs/>
          <w:sz w:val="28"/>
          <w:szCs w:val="28"/>
        </w:rPr>
        <w:t>.</w:t>
      </w:r>
      <w:r w:rsidR="001A08BF">
        <w:rPr>
          <w:rFonts w:cs="Arial"/>
          <w:b/>
          <w:bCs/>
          <w:sz w:val="28"/>
          <w:szCs w:val="28"/>
        </w:rPr>
        <w:t>4</w:t>
      </w:r>
      <w:r w:rsidR="000B610A">
        <w:rPr>
          <w:rFonts w:cs="Arial"/>
          <w:b/>
          <w:bCs/>
          <w:sz w:val="28"/>
          <w:szCs w:val="28"/>
        </w:rPr>
        <w:t xml:space="preserve"> </w:t>
      </w:r>
      <w:r w:rsidR="001A08BF">
        <w:rPr>
          <w:rFonts w:cs="Arial"/>
          <w:b/>
          <w:bCs/>
          <w:sz w:val="28"/>
          <w:szCs w:val="28"/>
        </w:rPr>
        <w:t>Explosion eines Benzinda</w:t>
      </w:r>
      <w:r w:rsidR="00E20951">
        <w:rPr>
          <w:rFonts w:cs="Arial"/>
          <w:b/>
          <w:bCs/>
          <w:sz w:val="28"/>
          <w:szCs w:val="28"/>
        </w:rPr>
        <w:t>m</w:t>
      </w:r>
      <w:r w:rsidR="001A08BF">
        <w:rPr>
          <w:rFonts w:cs="Arial"/>
          <w:b/>
          <w:bCs/>
          <w:sz w:val="28"/>
          <w:szCs w:val="28"/>
        </w:rPr>
        <w:t>pf-Luft-Gemisches</w:t>
      </w:r>
    </w:p>
    <w:p w14:paraId="2DBE356D" w14:textId="1050CFE3" w:rsidR="00A50BD1" w:rsidRDefault="00B05861" w:rsidP="00A50BD1">
      <w:pPr>
        <w:spacing w:after="0" w:line="276" w:lineRule="auto"/>
        <w:rPr>
          <w:rFonts w:cs="Arial"/>
        </w:rPr>
      </w:pPr>
      <w:r w:rsidRPr="00B05861">
        <w:rPr>
          <w:rFonts w:cs="Arial"/>
          <w:b/>
          <w:bCs/>
        </w:rPr>
        <w:t>Geräte:</w:t>
      </w:r>
      <w:r w:rsidR="004935BF">
        <w:rPr>
          <w:rFonts w:cs="Arial"/>
        </w:rPr>
        <w:t xml:space="preserve">   </w:t>
      </w:r>
    </w:p>
    <w:p w14:paraId="53D783D2" w14:textId="77777777" w:rsidR="001A08BF" w:rsidRPr="001A08BF" w:rsidRDefault="001A08BF" w:rsidP="001A08BF">
      <w:pPr>
        <w:numPr>
          <w:ilvl w:val="0"/>
          <w:numId w:val="20"/>
        </w:numPr>
        <w:tabs>
          <w:tab w:val="clear" w:pos="648"/>
          <w:tab w:val="num" w:pos="1080"/>
        </w:tabs>
        <w:spacing w:after="0" w:line="276" w:lineRule="auto"/>
        <w:rPr>
          <w:rFonts w:cs="Arial"/>
        </w:rPr>
      </w:pPr>
      <w:r w:rsidRPr="001A08BF">
        <w:rPr>
          <w:rFonts w:cs="Arial"/>
        </w:rPr>
        <w:t>Pringles-Dose 200 g oder Tennisballdose</w:t>
      </w:r>
    </w:p>
    <w:p w14:paraId="0DE8F0D9" w14:textId="77777777" w:rsidR="001A08BF" w:rsidRPr="001A08BF" w:rsidRDefault="001A08BF" w:rsidP="001A08BF">
      <w:pPr>
        <w:numPr>
          <w:ilvl w:val="0"/>
          <w:numId w:val="20"/>
        </w:numPr>
        <w:tabs>
          <w:tab w:val="clear" w:pos="648"/>
          <w:tab w:val="num" w:pos="1080"/>
        </w:tabs>
        <w:spacing w:after="0" w:line="276" w:lineRule="auto"/>
        <w:rPr>
          <w:rFonts w:cs="Arial"/>
        </w:rPr>
      </w:pPr>
      <w:r w:rsidRPr="001A08BF">
        <w:rPr>
          <w:rFonts w:cs="Arial"/>
        </w:rPr>
        <w:t>Stopfenbohrer oder Metallbohrer</w:t>
      </w:r>
    </w:p>
    <w:p w14:paraId="3C6C7B57" w14:textId="77777777" w:rsidR="001A08BF" w:rsidRPr="001A08BF" w:rsidRDefault="001A08BF" w:rsidP="001A08BF">
      <w:pPr>
        <w:numPr>
          <w:ilvl w:val="0"/>
          <w:numId w:val="20"/>
        </w:numPr>
        <w:tabs>
          <w:tab w:val="clear" w:pos="648"/>
          <w:tab w:val="num" w:pos="1080"/>
        </w:tabs>
        <w:spacing w:after="0" w:line="276" w:lineRule="auto"/>
        <w:rPr>
          <w:rFonts w:cs="Arial"/>
        </w:rPr>
      </w:pPr>
      <w:r w:rsidRPr="001A08BF">
        <w:rPr>
          <w:rFonts w:cs="Arial"/>
        </w:rPr>
        <w:t>passender Stopfen</w:t>
      </w:r>
    </w:p>
    <w:p w14:paraId="28C48F86" w14:textId="77777777" w:rsidR="001A08BF" w:rsidRPr="001A08BF" w:rsidRDefault="001A08BF" w:rsidP="001A08BF">
      <w:pPr>
        <w:numPr>
          <w:ilvl w:val="0"/>
          <w:numId w:val="20"/>
        </w:numPr>
        <w:tabs>
          <w:tab w:val="clear" w:pos="648"/>
          <w:tab w:val="num" w:pos="1080"/>
        </w:tabs>
        <w:spacing w:after="0" w:line="276" w:lineRule="auto"/>
        <w:rPr>
          <w:rFonts w:cs="Arial"/>
        </w:rPr>
      </w:pPr>
      <w:r w:rsidRPr="001A08BF">
        <w:rPr>
          <w:rFonts w:cs="Arial"/>
        </w:rPr>
        <w:t>Holzspan</w:t>
      </w:r>
    </w:p>
    <w:p w14:paraId="17C2D622" w14:textId="77777777" w:rsidR="001A08BF" w:rsidRPr="001A08BF" w:rsidRDefault="001A08BF" w:rsidP="001A08BF">
      <w:pPr>
        <w:numPr>
          <w:ilvl w:val="0"/>
          <w:numId w:val="20"/>
        </w:numPr>
        <w:tabs>
          <w:tab w:val="clear" w:pos="648"/>
          <w:tab w:val="num" w:pos="1080"/>
        </w:tabs>
        <w:spacing w:after="0" w:line="276" w:lineRule="auto"/>
        <w:rPr>
          <w:rFonts w:cs="Arial"/>
        </w:rPr>
      </w:pPr>
      <w:r w:rsidRPr="001A08BF">
        <w:rPr>
          <w:rFonts w:cs="Arial"/>
        </w:rPr>
        <w:t>2 Korkstückchen (z.B. aus Flaschenkorken)</w:t>
      </w:r>
    </w:p>
    <w:p w14:paraId="7198D47D" w14:textId="77777777" w:rsidR="00DB3874" w:rsidRDefault="00DB3874" w:rsidP="00A50BD1">
      <w:pPr>
        <w:spacing w:after="0" w:line="276" w:lineRule="auto"/>
        <w:rPr>
          <w:rFonts w:cs="Arial"/>
        </w:rPr>
      </w:pPr>
    </w:p>
    <w:p w14:paraId="3243EEE9" w14:textId="1C10692C" w:rsidR="003F5BEF" w:rsidRDefault="00ED18D5" w:rsidP="004935BF">
      <w:pPr>
        <w:spacing w:after="0" w:line="276" w:lineRule="auto"/>
        <w:rPr>
          <w:rFonts w:cs="Arial"/>
        </w:rPr>
      </w:pPr>
      <w:r>
        <w:rPr>
          <w:rFonts w:cs="Arial"/>
          <w:b/>
          <w:bCs/>
        </w:rPr>
        <w:t>Chemikalien:</w:t>
      </w:r>
    </w:p>
    <w:p w14:paraId="3D4C6D0D" w14:textId="5890703F" w:rsidR="00020AC6" w:rsidRDefault="00020AC6" w:rsidP="00573969">
      <w:pPr>
        <w:numPr>
          <w:ilvl w:val="0"/>
          <w:numId w:val="15"/>
        </w:numPr>
        <w:tabs>
          <w:tab w:val="num" w:pos="1080"/>
        </w:tabs>
        <w:spacing w:after="0" w:line="276" w:lineRule="auto"/>
        <w:rPr>
          <w:rFonts w:cs="Arial"/>
        </w:rPr>
      </w:pPr>
      <w:r>
        <w:rPr>
          <w:rFonts w:cs="Arial"/>
        </w:rPr>
        <w:t>Feuerzeug</w:t>
      </w:r>
      <w:r w:rsidR="001A08BF">
        <w:rPr>
          <w:rFonts w:cs="Arial"/>
        </w:rPr>
        <w:t>benzin</w:t>
      </w:r>
    </w:p>
    <w:p w14:paraId="6933B391" w14:textId="77777777" w:rsidR="007643CB" w:rsidRDefault="007643CB" w:rsidP="004935BF">
      <w:pPr>
        <w:spacing w:after="0" w:line="276" w:lineRule="auto"/>
        <w:rPr>
          <w:rFonts w:cs="Arial"/>
        </w:rPr>
      </w:pPr>
    </w:p>
    <w:p w14:paraId="63F43E81" w14:textId="351B53AC" w:rsidR="00872F94" w:rsidRDefault="00872F94" w:rsidP="001478DF">
      <w:pPr>
        <w:spacing w:line="276" w:lineRule="auto"/>
        <w:jc w:val="both"/>
        <w:rPr>
          <w:rFonts w:cs="Arial"/>
          <w:bCs/>
        </w:rPr>
      </w:pPr>
      <w:r w:rsidRPr="00872F94">
        <w:rPr>
          <w:rFonts w:cs="Arial"/>
          <w:b/>
        </w:rPr>
        <w:t>Durchführung:</w:t>
      </w:r>
    </w:p>
    <w:p w14:paraId="11AA1B97" w14:textId="77777777" w:rsidR="001A08BF" w:rsidRPr="001A08BF" w:rsidRDefault="001A08BF" w:rsidP="001A08BF">
      <w:pPr>
        <w:numPr>
          <w:ilvl w:val="0"/>
          <w:numId w:val="21"/>
        </w:numPr>
        <w:tabs>
          <w:tab w:val="clear" w:pos="648"/>
          <w:tab w:val="num" w:pos="1080"/>
        </w:tabs>
      </w:pPr>
      <w:r w:rsidRPr="001A08BF">
        <w:t>Bohre mit dem Stopfen- oder Metallbohrer ein ca. 6 mm großes Loch etwa 3 cm über dem Boden der Dose und verschließe es mit einem Stopfen.</w:t>
      </w:r>
    </w:p>
    <w:p w14:paraId="45F130E5" w14:textId="77777777" w:rsidR="001A08BF" w:rsidRDefault="001A08BF" w:rsidP="001A08BF">
      <w:pPr>
        <w:numPr>
          <w:ilvl w:val="0"/>
          <w:numId w:val="22"/>
        </w:numPr>
        <w:tabs>
          <w:tab w:val="clear" w:pos="648"/>
          <w:tab w:val="num" w:pos="1080"/>
        </w:tabs>
      </w:pPr>
      <w:r w:rsidRPr="001A08BF">
        <w:t>Gib die Korkenstückchen und 8 Tropfen Feuerzeugbenzin oder 10 Tropfen Fleckenwasser in die Dose, verschließe sie mit dem Deckel und schüttle kräftig um.</w:t>
      </w:r>
    </w:p>
    <w:p w14:paraId="00B00451" w14:textId="784E69E5" w:rsidR="001A08BF" w:rsidRDefault="001A08BF" w:rsidP="001A08BF">
      <w:pPr>
        <w:numPr>
          <w:ilvl w:val="0"/>
          <w:numId w:val="22"/>
        </w:numPr>
        <w:tabs>
          <w:tab w:val="clear" w:pos="648"/>
          <w:tab w:val="num" w:pos="1080"/>
        </w:tabs>
      </w:pPr>
      <w:r w:rsidRPr="001A08BF">
        <w:t>Stelle die Dose so hin, dass sie nicht umkippen kann, entferne den Stopfen und halte einen brennenden Span an das Zündloch.</w:t>
      </w:r>
    </w:p>
    <w:p w14:paraId="2E9652D3" w14:textId="5837C4B9" w:rsidR="001A08BF" w:rsidRDefault="001A08BF" w:rsidP="001A08BF">
      <w:pPr>
        <w:numPr>
          <w:ilvl w:val="0"/>
          <w:numId w:val="22"/>
        </w:numPr>
        <w:tabs>
          <w:tab w:val="clear" w:pos="648"/>
          <w:tab w:val="num" w:pos="1080"/>
        </w:tabs>
      </w:pPr>
      <w:r>
        <w:t xml:space="preserve">Erkläre </w:t>
      </w:r>
      <w:r w:rsidR="00E20951">
        <w:t>d</w:t>
      </w:r>
      <w:r>
        <w:t>eine Beobachtungen!</w:t>
      </w:r>
    </w:p>
    <w:p w14:paraId="3282227A" w14:textId="77777777" w:rsidR="001A08BF" w:rsidRPr="001A08BF" w:rsidRDefault="001A08BF" w:rsidP="001A08BF"/>
    <w:p w14:paraId="1F2800DF" w14:textId="59B9A5CE" w:rsidR="001A0E74" w:rsidRDefault="001A0E74">
      <w:r>
        <w:br w:type="page"/>
      </w:r>
    </w:p>
    <w:p w14:paraId="446A4947" w14:textId="29EC4E27" w:rsidR="00460A6D" w:rsidRPr="00180FF0" w:rsidRDefault="006179B8" w:rsidP="006179B8">
      <w:pPr>
        <w:spacing w:line="276" w:lineRule="auto"/>
        <w:jc w:val="center"/>
        <w:rPr>
          <w:rFonts w:cs="Arial"/>
          <w:b/>
          <w:bCs/>
          <w:sz w:val="28"/>
          <w:szCs w:val="28"/>
        </w:rPr>
      </w:pPr>
      <w:r w:rsidRPr="00180FF0">
        <w:rPr>
          <w:rFonts w:cs="Arial"/>
          <w:b/>
          <w:bCs/>
          <w:sz w:val="28"/>
          <w:szCs w:val="28"/>
        </w:rPr>
        <w:lastRenderedPageBreak/>
        <w:t xml:space="preserve">Lehrerhandreichungen zu Versuch V </w:t>
      </w:r>
      <w:r w:rsidR="005D72DB">
        <w:rPr>
          <w:rFonts w:cs="Arial"/>
          <w:b/>
          <w:bCs/>
          <w:sz w:val="28"/>
          <w:szCs w:val="28"/>
        </w:rPr>
        <w:t>1</w:t>
      </w:r>
      <w:r w:rsidR="009A7374">
        <w:rPr>
          <w:rFonts w:cs="Arial"/>
          <w:b/>
          <w:bCs/>
          <w:sz w:val="28"/>
          <w:szCs w:val="28"/>
        </w:rPr>
        <w:t>3</w:t>
      </w:r>
      <w:r w:rsidRPr="00180FF0">
        <w:rPr>
          <w:rFonts w:cs="Arial"/>
          <w:b/>
          <w:bCs/>
          <w:sz w:val="28"/>
          <w:szCs w:val="28"/>
        </w:rPr>
        <w:t>.</w:t>
      </w:r>
      <w:r w:rsidR="001A08BF">
        <w:rPr>
          <w:rFonts w:cs="Arial"/>
          <w:b/>
          <w:bCs/>
          <w:sz w:val="28"/>
          <w:szCs w:val="28"/>
        </w:rPr>
        <w:t>4</w:t>
      </w:r>
    </w:p>
    <w:p w14:paraId="16A33B99" w14:textId="7C1122A3" w:rsidR="001009C8" w:rsidRDefault="001009C8" w:rsidP="005C7847">
      <w:pPr>
        <w:jc w:val="both"/>
      </w:pPr>
      <w:r w:rsidRPr="005C7847">
        <w:rPr>
          <w:b/>
          <w:bCs/>
        </w:rPr>
        <w:t>Beobachtungen</w:t>
      </w:r>
      <w:r w:rsidRPr="001A0E74">
        <w:t>:</w:t>
      </w:r>
      <w:r w:rsidR="004935BF" w:rsidRPr="001A0E74">
        <w:t xml:space="preserve">     </w:t>
      </w:r>
    </w:p>
    <w:p w14:paraId="14FA1FBD" w14:textId="013AC578" w:rsidR="001A08BF" w:rsidRPr="001A08BF" w:rsidRDefault="001A08BF" w:rsidP="001A08BF">
      <w:pPr>
        <w:jc w:val="both"/>
      </w:pPr>
      <w:r w:rsidRPr="001A08BF">
        <w:t>Das Benzindampf-Luft-Gemisch explodier</w:t>
      </w:r>
      <w:r>
        <w:t>t</w:t>
      </w:r>
      <w:r w:rsidRPr="001A08BF">
        <w:t xml:space="preserve"> mit lautem Knall. Der Deckel der Dose wird durch den Raum geschleudert.</w:t>
      </w:r>
    </w:p>
    <w:p w14:paraId="38A4C81B" w14:textId="77777777" w:rsidR="009A7374" w:rsidRPr="001A0E74" w:rsidRDefault="009A7374" w:rsidP="005C7847">
      <w:pPr>
        <w:jc w:val="both"/>
      </w:pPr>
    </w:p>
    <w:p w14:paraId="76DE5B70" w14:textId="51150ED0" w:rsidR="008800FA" w:rsidRDefault="008800FA" w:rsidP="005C7847">
      <w:pPr>
        <w:jc w:val="both"/>
      </w:pPr>
      <w:r w:rsidRPr="005C7847">
        <w:rPr>
          <w:b/>
          <w:bCs/>
        </w:rPr>
        <w:t>Auswertung:</w:t>
      </w:r>
    </w:p>
    <w:p w14:paraId="560C9DC3" w14:textId="77777777" w:rsidR="001A08BF" w:rsidRPr="001A08BF" w:rsidRDefault="001A08BF" w:rsidP="001A08BF">
      <w:pPr>
        <w:jc w:val="both"/>
      </w:pPr>
      <w:r w:rsidRPr="001A08BF">
        <w:t>Auch von flüssigen, leicht flüchtigen Brennstoffen können Explosionen ausgehen. Diese müssen allerdings zunächst verdampfen und der Dampf sich mit Luft mischen. Bei der Explosion entstehen große Mengen an Kohlenstoffdioxid und Wasserdampf, die in der Dose einen hohen Druck erzeugen. Aus diesem Grunde wird der Deckel von der Dose geschleudert.</w:t>
      </w:r>
    </w:p>
    <w:p w14:paraId="590CA0FA" w14:textId="77777777" w:rsidR="001A08BF" w:rsidRDefault="001A08BF" w:rsidP="000B610A">
      <w:pPr>
        <w:jc w:val="both"/>
      </w:pPr>
    </w:p>
    <w:p w14:paraId="28C326DD" w14:textId="46B641F1" w:rsidR="000B610A" w:rsidRPr="000B610A" w:rsidRDefault="000B610A" w:rsidP="000B610A">
      <w:pPr>
        <w:jc w:val="both"/>
        <w:rPr>
          <w:b/>
          <w:bCs/>
        </w:rPr>
      </w:pPr>
      <w:r w:rsidRPr="000B610A">
        <w:rPr>
          <w:b/>
          <w:bCs/>
        </w:rPr>
        <w:t>Hinweise:</w:t>
      </w:r>
    </w:p>
    <w:p w14:paraId="3C89701B" w14:textId="6E82E4F1" w:rsidR="001A08BF" w:rsidRPr="001A08BF" w:rsidRDefault="001A08BF" w:rsidP="001A08BF">
      <w:pPr>
        <w:jc w:val="both"/>
      </w:pPr>
      <w:r w:rsidRPr="001A08BF">
        <w:t>Selbstverständlich kann man für diese Versuche auch die dafür vorgesehenen Explosionsrohre aus dem Lehrmittelhandel benutzen. Für die Schülerinnen und Schüler ist es jedoch faszinierend, sich aus Gegenständen aus dem Alltag „à la Mc Gyver“ einfache chemische Apparaturen herstellen zu können.</w:t>
      </w:r>
    </w:p>
    <w:p w14:paraId="7F9E98DE" w14:textId="57BD0EAA" w:rsidR="001A08BF" w:rsidRPr="001A08BF" w:rsidRDefault="001A08BF" w:rsidP="001A08BF">
      <w:pPr>
        <w:jc w:val="both"/>
      </w:pPr>
      <w:r w:rsidRPr="001A08BF">
        <w:t>Je fester der Deckel auf der Dose sitzt, umso effektvoller ist die Reaktion. Leider verschleißt die Pringlesdose relativ schnell (30</w:t>
      </w:r>
      <w:r>
        <w:t xml:space="preserve"> </w:t>
      </w:r>
      <w:r w:rsidRPr="001A08BF">
        <w:t>-</w:t>
      </w:r>
      <w:r>
        <w:t xml:space="preserve"> </w:t>
      </w:r>
      <w:r w:rsidRPr="001A08BF">
        <w:t>40 Explosionen). Tennisballdosen sind vollständig aus Metall und halten wesentlich länger.</w:t>
      </w:r>
    </w:p>
    <w:p w14:paraId="025B6D6B" w14:textId="77777777" w:rsidR="001A08BF" w:rsidRPr="001A08BF" w:rsidRDefault="001A08BF" w:rsidP="001A08BF">
      <w:pPr>
        <w:jc w:val="both"/>
      </w:pPr>
      <w:r w:rsidRPr="001A08BF">
        <w:t>Weiterhin können anhand dieses Versuchs auch noch einmal Explosionsgrenzen bestimmt werden. Dazu variiert man die Anzahl der Tropfen, die in das „Explosionsrohr“ eingebracht werden. Ober- und Untergrenzen können so auf einfache Weise ermittelt werden.</w:t>
      </w:r>
    </w:p>
    <w:p w14:paraId="31D8A428" w14:textId="77777777" w:rsidR="000B610A" w:rsidRPr="000B610A" w:rsidRDefault="000B610A" w:rsidP="005C7847">
      <w:pPr>
        <w:jc w:val="both"/>
      </w:pPr>
    </w:p>
    <w:sectPr w:rsidR="000B610A" w:rsidRPr="000B610A">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19979" w14:textId="77777777" w:rsidR="0039567D" w:rsidRDefault="0039567D" w:rsidP="006179B8">
      <w:pPr>
        <w:spacing w:after="0" w:line="240" w:lineRule="auto"/>
      </w:pPr>
      <w:r>
        <w:separator/>
      </w:r>
    </w:p>
  </w:endnote>
  <w:endnote w:type="continuationSeparator" w:id="0">
    <w:p w14:paraId="7D7D1D7A" w14:textId="77777777" w:rsidR="0039567D" w:rsidRDefault="0039567D"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DAC57" w14:textId="77777777" w:rsidR="0039567D" w:rsidRDefault="0039567D" w:rsidP="006179B8">
      <w:pPr>
        <w:spacing w:after="0" w:line="240" w:lineRule="auto"/>
      </w:pPr>
      <w:r>
        <w:separator/>
      </w:r>
    </w:p>
  </w:footnote>
  <w:footnote w:type="continuationSeparator" w:id="0">
    <w:p w14:paraId="1AFE3544" w14:textId="77777777" w:rsidR="0039567D" w:rsidRDefault="0039567D"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3A2D55CF"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5D72DB">
      <w:rPr>
        <w:b/>
        <w:bCs/>
      </w:rPr>
      <w:t>Oxidation, Reduktion, Redox-Reaktionen</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3"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4" w15:restartNumberingAfterBreak="0">
    <w:nsid w:val="27A05904"/>
    <w:multiLevelType w:val="hybridMultilevel"/>
    <w:tmpl w:val="59EC2550"/>
    <w:lvl w:ilvl="0" w:tplc="8384C83C">
      <w:start w:val="1"/>
      <w:numFmt w:val="bullet"/>
      <w:pStyle w:val="Listen"/>
      <w:lvlText w:val=""/>
      <w:lvlJc w:val="left"/>
      <w:pPr>
        <w:tabs>
          <w:tab w:val="num" w:pos="357"/>
        </w:tabs>
        <w:ind w:left="357" w:hanging="35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9"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3"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2"/>
  </w:num>
  <w:num w:numId="2" w16cid:durableId="744186815">
    <w:abstractNumId w:val="10"/>
  </w:num>
  <w:num w:numId="3" w16cid:durableId="1540390796">
    <w:abstractNumId w:val="12"/>
  </w:num>
  <w:num w:numId="4" w16cid:durableId="694309047">
    <w:abstractNumId w:val="5"/>
  </w:num>
  <w:num w:numId="5" w16cid:durableId="1857840274">
    <w:abstractNumId w:val="6"/>
  </w:num>
  <w:num w:numId="6" w16cid:durableId="211188591">
    <w:abstractNumId w:val="4"/>
  </w:num>
  <w:num w:numId="7" w16cid:durableId="1026908390">
    <w:abstractNumId w:val="3"/>
  </w:num>
  <w:num w:numId="8" w16cid:durableId="1980184593">
    <w:abstractNumId w:val="7"/>
  </w:num>
  <w:num w:numId="9" w16cid:durableId="540674239">
    <w:abstractNumId w:val="0"/>
  </w:num>
  <w:num w:numId="10" w16cid:durableId="1791127956">
    <w:abstractNumId w:val="1"/>
  </w:num>
  <w:num w:numId="11" w16cid:durableId="1476533782">
    <w:abstractNumId w:val="1"/>
  </w:num>
  <w:num w:numId="12" w16cid:durableId="1671758069">
    <w:abstractNumId w:val="7"/>
  </w:num>
  <w:num w:numId="13" w16cid:durableId="466434797">
    <w:abstractNumId w:val="1"/>
  </w:num>
  <w:num w:numId="14" w16cid:durableId="1967396038">
    <w:abstractNumId w:val="11"/>
  </w:num>
  <w:num w:numId="15" w16cid:durableId="948967895">
    <w:abstractNumId w:val="9"/>
  </w:num>
  <w:num w:numId="16" w16cid:durableId="196238715">
    <w:abstractNumId w:val="13"/>
  </w:num>
  <w:num w:numId="17" w16cid:durableId="1550066394">
    <w:abstractNumId w:val="9"/>
  </w:num>
  <w:num w:numId="18" w16cid:durableId="129792367">
    <w:abstractNumId w:val="2"/>
  </w:num>
  <w:num w:numId="19" w16cid:durableId="1664355558">
    <w:abstractNumId w:val="12"/>
  </w:num>
  <w:num w:numId="20" w16cid:durableId="1828282037">
    <w:abstractNumId w:val="2"/>
  </w:num>
  <w:num w:numId="21" w16cid:durableId="1859738204">
    <w:abstractNumId w:val="8"/>
  </w:num>
  <w:num w:numId="22" w16cid:durableId="178939511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228F"/>
    <w:rsid w:val="000812B4"/>
    <w:rsid w:val="000874B2"/>
    <w:rsid w:val="000B610A"/>
    <w:rsid w:val="000B7195"/>
    <w:rsid w:val="001009C8"/>
    <w:rsid w:val="00112C2D"/>
    <w:rsid w:val="00117BF4"/>
    <w:rsid w:val="001330B6"/>
    <w:rsid w:val="00135631"/>
    <w:rsid w:val="001478DF"/>
    <w:rsid w:val="001645E3"/>
    <w:rsid w:val="00180FF0"/>
    <w:rsid w:val="001918F1"/>
    <w:rsid w:val="001A08BF"/>
    <w:rsid w:val="001A0E74"/>
    <w:rsid w:val="001A75DD"/>
    <w:rsid w:val="001B75F9"/>
    <w:rsid w:val="001C5903"/>
    <w:rsid w:val="001E148A"/>
    <w:rsid w:val="001E6BD0"/>
    <w:rsid w:val="001F179F"/>
    <w:rsid w:val="001F1E19"/>
    <w:rsid w:val="001F5172"/>
    <w:rsid w:val="002145F5"/>
    <w:rsid w:val="00215486"/>
    <w:rsid w:val="00235F22"/>
    <w:rsid w:val="0023770B"/>
    <w:rsid w:val="00256035"/>
    <w:rsid w:val="00267CB2"/>
    <w:rsid w:val="002720CA"/>
    <w:rsid w:val="00272980"/>
    <w:rsid w:val="00284DD7"/>
    <w:rsid w:val="00284F3C"/>
    <w:rsid w:val="00287711"/>
    <w:rsid w:val="002C1CC9"/>
    <w:rsid w:val="002C59B3"/>
    <w:rsid w:val="002E2E5C"/>
    <w:rsid w:val="002F7443"/>
    <w:rsid w:val="00365B3C"/>
    <w:rsid w:val="00381DE8"/>
    <w:rsid w:val="0039567D"/>
    <w:rsid w:val="003A51AD"/>
    <w:rsid w:val="003C675F"/>
    <w:rsid w:val="003D1CAF"/>
    <w:rsid w:val="003D64D2"/>
    <w:rsid w:val="003D679F"/>
    <w:rsid w:val="003F5BEF"/>
    <w:rsid w:val="00412186"/>
    <w:rsid w:val="00432DD3"/>
    <w:rsid w:val="00441ACE"/>
    <w:rsid w:val="00443E4D"/>
    <w:rsid w:val="00446C20"/>
    <w:rsid w:val="00460A6D"/>
    <w:rsid w:val="004621F8"/>
    <w:rsid w:val="00464628"/>
    <w:rsid w:val="0047406F"/>
    <w:rsid w:val="00477880"/>
    <w:rsid w:val="004935BF"/>
    <w:rsid w:val="004C394A"/>
    <w:rsid w:val="004D050D"/>
    <w:rsid w:val="004D14B9"/>
    <w:rsid w:val="004D3916"/>
    <w:rsid w:val="00506215"/>
    <w:rsid w:val="00521676"/>
    <w:rsid w:val="00526408"/>
    <w:rsid w:val="005309C0"/>
    <w:rsid w:val="00537863"/>
    <w:rsid w:val="00551901"/>
    <w:rsid w:val="00573969"/>
    <w:rsid w:val="005744B6"/>
    <w:rsid w:val="00592851"/>
    <w:rsid w:val="00593629"/>
    <w:rsid w:val="00594D91"/>
    <w:rsid w:val="005A4033"/>
    <w:rsid w:val="005A59A2"/>
    <w:rsid w:val="005B0E85"/>
    <w:rsid w:val="005C7847"/>
    <w:rsid w:val="005D72DB"/>
    <w:rsid w:val="005E442F"/>
    <w:rsid w:val="005F23B6"/>
    <w:rsid w:val="006179B8"/>
    <w:rsid w:val="006202A0"/>
    <w:rsid w:val="00626F5E"/>
    <w:rsid w:val="00627F8E"/>
    <w:rsid w:val="00644159"/>
    <w:rsid w:val="006848BD"/>
    <w:rsid w:val="0069720E"/>
    <w:rsid w:val="006A33A2"/>
    <w:rsid w:val="006B02B8"/>
    <w:rsid w:val="006E58EF"/>
    <w:rsid w:val="006F2F41"/>
    <w:rsid w:val="007169F9"/>
    <w:rsid w:val="007217D6"/>
    <w:rsid w:val="00747F22"/>
    <w:rsid w:val="007643CB"/>
    <w:rsid w:val="00772AE8"/>
    <w:rsid w:val="007914CE"/>
    <w:rsid w:val="00795C09"/>
    <w:rsid w:val="007E50C9"/>
    <w:rsid w:val="00823DD1"/>
    <w:rsid w:val="00836310"/>
    <w:rsid w:val="00857490"/>
    <w:rsid w:val="00870BD9"/>
    <w:rsid w:val="00872F94"/>
    <w:rsid w:val="008800FA"/>
    <w:rsid w:val="00882545"/>
    <w:rsid w:val="008B162B"/>
    <w:rsid w:val="008C3048"/>
    <w:rsid w:val="008E0A9D"/>
    <w:rsid w:val="008E1235"/>
    <w:rsid w:val="00910FDD"/>
    <w:rsid w:val="0094044D"/>
    <w:rsid w:val="00943B8D"/>
    <w:rsid w:val="00943E3D"/>
    <w:rsid w:val="009700D6"/>
    <w:rsid w:val="00976ED6"/>
    <w:rsid w:val="009824F0"/>
    <w:rsid w:val="0098650F"/>
    <w:rsid w:val="00996795"/>
    <w:rsid w:val="009A139C"/>
    <w:rsid w:val="009A68A6"/>
    <w:rsid w:val="009A7374"/>
    <w:rsid w:val="009A793A"/>
    <w:rsid w:val="009B1AB7"/>
    <w:rsid w:val="009B5A9D"/>
    <w:rsid w:val="009E0A01"/>
    <w:rsid w:val="009F78E2"/>
    <w:rsid w:val="00A022D5"/>
    <w:rsid w:val="00A125A0"/>
    <w:rsid w:val="00A25AED"/>
    <w:rsid w:val="00A270FF"/>
    <w:rsid w:val="00A41646"/>
    <w:rsid w:val="00A45364"/>
    <w:rsid w:val="00A50BD1"/>
    <w:rsid w:val="00A53189"/>
    <w:rsid w:val="00A56487"/>
    <w:rsid w:val="00A65D8B"/>
    <w:rsid w:val="00A91D70"/>
    <w:rsid w:val="00AA56D3"/>
    <w:rsid w:val="00AD0E8D"/>
    <w:rsid w:val="00AF493C"/>
    <w:rsid w:val="00B00DE1"/>
    <w:rsid w:val="00B02583"/>
    <w:rsid w:val="00B05861"/>
    <w:rsid w:val="00B1031D"/>
    <w:rsid w:val="00B10347"/>
    <w:rsid w:val="00B11655"/>
    <w:rsid w:val="00B17B4A"/>
    <w:rsid w:val="00B20235"/>
    <w:rsid w:val="00B24FD7"/>
    <w:rsid w:val="00B33EF6"/>
    <w:rsid w:val="00B413D7"/>
    <w:rsid w:val="00B42A0D"/>
    <w:rsid w:val="00BB4BF8"/>
    <w:rsid w:val="00BB7377"/>
    <w:rsid w:val="00BC13E9"/>
    <w:rsid w:val="00BE44CE"/>
    <w:rsid w:val="00C06268"/>
    <w:rsid w:val="00C445EA"/>
    <w:rsid w:val="00C63832"/>
    <w:rsid w:val="00CB44B3"/>
    <w:rsid w:val="00CF1A63"/>
    <w:rsid w:val="00D02A59"/>
    <w:rsid w:val="00D22DE0"/>
    <w:rsid w:val="00D57E3B"/>
    <w:rsid w:val="00D873CC"/>
    <w:rsid w:val="00D95A6E"/>
    <w:rsid w:val="00DA277E"/>
    <w:rsid w:val="00DB3429"/>
    <w:rsid w:val="00DB3874"/>
    <w:rsid w:val="00DC2DDE"/>
    <w:rsid w:val="00DC502B"/>
    <w:rsid w:val="00DD6A86"/>
    <w:rsid w:val="00DE4064"/>
    <w:rsid w:val="00DF63B6"/>
    <w:rsid w:val="00E06DE7"/>
    <w:rsid w:val="00E20951"/>
    <w:rsid w:val="00E411F7"/>
    <w:rsid w:val="00E634B0"/>
    <w:rsid w:val="00E91B25"/>
    <w:rsid w:val="00EA2273"/>
    <w:rsid w:val="00ED18D5"/>
    <w:rsid w:val="00EE6C85"/>
    <w:rsid w:val="00EF2823"/>
    <w:rsid w:val="00F02F3A"/>
    <w:rsid w:val="00F15D2E"/>
    <w:rsid w:val="00F31B7D"/>
    <w:rsid w:val="00F441D9"/>
    <w:rsid w:val="00F527AC"/>
    <w:rsid w:val="00F53E7B"/>
    <w:rsid w:val="00F57BAC"/>
    <w:rsid w:val="00F64D23"/>
    <w:rsid w:val="00F75A90"/>
    <w:rsid w:val="00F83BCA"/>
    <w:rsid w:val="00F97591"/>
    <w:rsid w:val="00FB3FF9"/>
    <w:rsid w:val="00FB633A"/>
    <w:rsid w:val="00FE03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277</Words>
  <Characters>1752</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2026-01-20T14:06:00Z</dcterms:created>
  <dcterms:modified xsi:type="dcterms:W3CDTF">2026-02-03T11:44:00Z</dcterms:modified>
</cp:coreProperties>
</file>